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附件</w:t>
      </w:r>
      <w:r>
        <w:rPr>
          <w:rFonts w:hint="eastAsia" w:ascii="仿宋_GB2312" w:hAnsi="黑体" w:eastAsia="仿宋_GB2312"/>
          <w:b/>
          <w:sz w:val="32"/>
          <w:szCs w:val="32"/>
        </w:rPr>
        <w:t>:</w:t>
      </w:r>
    </w:p>
    <w:p>
      <w:pPr>
        <w:spacing w:line="140" w:lineRule="exact"/>
        <w:jc w:val="center"/>
        <w:rPr>
          <w:rFonts w:hint="eastAsia" w:ascii="方正小标宋简体" w:hAnsi="黑体" w:eastAsia="方正小标宋简体"/>
          <w:b/>
          <w:spacing w:val="2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黑体" w:eastAsia="方正小标宋简体"/>
          <w:b/>
          <w:spacing w:val="12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/>
          <w:spacing w:val="12"/>
          <w:sz w:val="36"/>
          <w:szCs w:val="36"/>
        </w:rPr>
        <w:t>具备</w:t>
      </w:r>
      <w:r>
        <w:rPr>
          <w:rFonts w:hint="eastAsia" w:ascii="微软雅黑" w:hAnsi="微软雅黑" w:eastAsia="微软雅黑" w:cs="微软雅黑"/>
          <w:b/>
          <w:spacing w:val="12"/>
          <w:sz w:val="36"/>
          <w:szCs w:val="36"/>
          <w:lang w:val="en-US" w:eastAsia="zh-CN"/>
        </w:rPr>
        <w:t>水资源论证</w:t>
      </w:r>
      <w:r>
        <w:rPr>
          <w:rFonts w:hint="eastAsia" w:ascii="微软雅黑" w:hAnsi="微软雅黑" w:eastAsia="微软雅黑" w:cs="微软雅黑"/>
          <w:b/>
          <w:spacing w:val="12"/>
          <w:sz w:val="36"/>
          <w:szCs w:val="36"/>
        </w:rPr>
        <w:t>编制能力（技术）条件中介服务机构（部分）比选名单</w:t>
      </w:r>
    </w:p>
    <w:bookmarkEnd w:id="0"/>
    <w:p>
      <w:pPr>
        <w:spacing w:line="480" w:lineRule="exact"/>
        <w:jc w:val="right"/>
        <w:rPr>
          <w:rFonts w:hint="eastAsia" w:ascii="仿宋_GB2312" w:hAnsi="黑体" w:eastAsia="仿宋_GB2312"/>
          <w:b/>
          <w:spacing w:val="12"/>
          <w:sz w:val="30"/>
          <w:szCs w:val="30"/>
        </w:rPr>
      </w:pPr>
      <w:r>
        <w:rPr>
          <w:rFonts w:hint="eastAsia" w:ascii="仿宋_GB2312" w:hAnsi="黑体" w:eastAsia="仿宋_GB2312"/>
          <w:b/>
          <w:spacing w:val="12"/>
          <w:sz w:val="30"/>
          <w:szCs w:val="30"/>
        </w:rPr>
        <w:t>备注：以下序号排名不分先后</w:t>
      </w:r>
    </w:p>
    <w:tbl>
      <w:tblPr>
        <w:tblStyle w:val="3"/>
        <w:tblW w:w="14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79"/>
        <w:gridCol w:w="7365"/>
        <w:gridCol w:w="1875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序号</w:t>
            </w:r>
          </w:p>
        </w:tc>
        <w:tc>
          <w:tcPr>
            <w:tcW w:w="197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中介机构名称</w:t>
            </w:r>
          </w:p>
        </w:tc>
        <w:tc>
          <w:tcPr>
            <w:tcW w:w="73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能力（技术）条件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联系人</w:t>
            </w:r>
          </w:p>
        </w:tc>
        <w:tc>
          <w:tcPr>
            <w:tcW w:w="228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衡阳市天启水务发展有限公司</w:t>
            </w:r>
          </w:p>
        </w:tc>
        <w:tc>
          <w:tcPr>
            <w:tcW w:w="7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水文服务；水资源管理；水土保持方案编制；水土保持监测；水利工程设计及技术服务；节水管理及技术咨询；水利科技信息咨询服务；水检测服务；水处理系统的运行及维护；专用设备修理；工程项目管理；工程咨询服务；工程项目评审咨询服务；编制可行性研究报告；环保咨询；环境综合治理项目咨询、设计、施工及运营；河道保洁；环境卫生管理；土地规划设计；农田项目及科技咨询服务；特色小镇的策划及申办；标准编制；会议、会展服务；代理广告。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许华林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13637341699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衡阳职安环保科技有限公司</w:t>
            </w:r>
          </w:p>
        </w:tc>
        <w:tc>
          <w:tcPr>
            <w:tcW w:w="736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b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质检技术、环保技术推广、土壤污染治理与修复的服务；环境检测；职业卫生检测评价；环境评估服务；环保咨询；水污染、大气污染、环境污染的治理；安全生产技术咨询服务；职业病危害技术咨询、技术服务；辐射检测与评价服务；食品检测服务；环保设备销售；放射性污染监测；安全咨询；安全培训；工程机械检测技术服务；水利水电工程检测技术咨询服务；防雷装置检测；消防咨询；水土保持技术咨询服务；公共场所检测；环境综合治理项目咨询、设计、施工及运营；非道路移动机械排放检测；非道路移动机械污染防治；建设项目水资源论证。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32"/>
                <w:lang w:val="en-US" w:eastAsia="zh-CN"/>
              </w:rPr>
              <w:t>王  敏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32"/>
                <w:lang w:val="en-US" w:eastAsia="zh-CN"/>
              </w:rPr>
              <w:t>19918640319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衡阳邦达项目管理咨询有限公司</w:t>
            </w:r>
          </w:p>
        </w:tc>
        <w:tc>
          <w:tcPr>
            <w:tcW w:w="7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工程项目管理服务；农业项目及科技咨询服务；农业项目规划设计；编制工程概算、预算服务；政府采购咨询服务；项目调研咨询服务；企业管理咨询服务；企业财务咨询服务；招、投标咨询服务；水资源管理；水土保持监测；环保咨询；环境评估；环境检测；土壤及生态修复项目的咨询；污染治理项目的咨询；水处理技术咨询服务；河道保洁；策划创意服务；水利设备的销售；水质检测服务；会议、展览及相关服务。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32"/>
                <w:lang w:val="en-US" w:eastAsia="zh-CN"/>
              </w:rPr>
              <w:t>刘丽媛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32"/>
                <w:lang w:val="en-US" w:eastAsia="zh-CN"/>
              </w:rPr>
              <w:t>19918602626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4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湖南华意项目管理有限公司</w:t>
            </w:r>
          </w:p>
        </w:tc>
        <w:tc>
          <w:tcPr>
            <w:tcW w:w="7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工程项目管理；水利工程监理；水利工程设计；造价咨询；工程招标代理；政府采购招标代理；岩土工程勘察；水文地质勘察；工程测量；水土保持方案编制；水土保持监测；工程咨询；会务服务；技术信息咨询（不含金融、证券、期货及民间资本投融资中介服务）；水文服务；工程水文勘察服务；水资源管理；测绘服务；防洪除涝设施管理；环境评估；建设项目社会稳定风险评估；水利水电、建筑工程施工总承包；农林行业工程设计；房屋建筑、市政公用工程监理。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32"/>
                <w:lang w:val="en-US" w:eastAsia="zh-CN"/>
              </w:rPr>
              <w:t>尹  淑 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32"/>
                <w:lang w:val="en-US" w:eastAsia="zh-CN"/>
              </w:rPr>
              <w:t>13397679011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009" w:right="1440" w:bottom="10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43D01"/>
    <w:rsid w:val="73F4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2022-03-10T08:40:00Z</dcterms:created>
  <dc:creator>XXXGGG</dc:creator>
  <cp:lastModifiedBy>XXXGGG</cp:lastModifiedBy>
  <dcterms:modified xsi:type="dcterms:W3CDTF">2022-03-10T08:41:42Z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907EDCE796124DD88D41147934B10831</vt:lpwstr>
  </property>
</Properties>
</file>